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75B8" w14:textId="77777777" w:rsidR="005762D9" w:rsidRDefault="00A310CD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中心：尽量避免接触河豚，不吃河豚，防止河豚毒素中毒</w:t>
      </w:r>
    </w:p>
    <w:p w14:paraId="7CFA0129" w14:textId="77777777" w:rsidR="005762D9" w:rsidRDefault="00A310CD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（指野生河豚，不包括经审核批准的养殖河豚）</w:t>
      </w:r>
    </w:p>
    <w:p w14:paraId="1E0B82A0" w14:textId="77777777" w:rsidR="005762D9" w:rsidRDefault="005762D9">
      <w:pPr>
        <w:rPr>
          <w:rFonts w:ascii="仿宋" w:eastAsia="仿宋" w:hAnsi="仿宋" w:cs="仿宋"/>
          <w:sz w:val="32"/>
          <w:szCs w:val="40"/>
        </w:rPr>
      </w:pPr>
    </w:p>
    <w:p w14:paraId="3A9EEA00" w14:textId="77777777" w:rsidR="005762D9" w:rsidRDefault="00A310CD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一、片头动画</w:t>
      </w:r>
    </w:p>
    <w:p w14:paraId="7D83CC7A" w14:textId="77777777" w:rsidR="005762D9" w:rsidRDefault="005762D9">
      <w:pPr>
        <w:rPr>
          <w:rFonts w:ascii="仿宋" w:eastAsia="仿宋" w:hAnsi="仿宋" w:cs="仿宋"/>
          <w:sz w:val="32"/>
          <w:szCs w:val="40"/>
        </w:rPr>
      </w:pPr>
    </w:p>
    <w:p w14:paraId="4448534A" w14:textId="77777777" w:rsidR="005762D9" w:rsidRDefault="00A310CD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二、引入：</w:t>
      </w:r>
    </w:p>
    <w:p w14:paraId="25B0182C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场景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：住在海边的小女孩丽丽家里，丽丽母亲端着一碗烧好的河豚，丽丽父亲站在对面</w:t>
      </w:r>
    </w:p>
    <w:p w14:paraId="6F9C251A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配音：</w:t>
      </w:r>
    </w:p>
    <w:p w14:paraId="54483D79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今天丽丽父亲出海捕鱼，无意中抓到了两只野生河豚并带回了家。丽丽母琴处理了一下鱼，把鱼烧制成了红烧河豚。他们吃完了美味的红烧河豚，正准备散步，没想到却突然倒在了客厅里。过了一阵子丽丽从隔壁红红家回来发现异常（丽丽上场，在房子外敲门却无人应答），迅速拨打</w:t>
      </w:r>
      <w:r>
        <w:rPr>
          <w:rFonts w:ascii="仿宋" w:eastAsia="仿宋" w:hAnsi="仿宋" w:cs="仿宋" w:hint="eastAsia"/>
          <w:sz w:val="24"/>
          <w:szCs w:val="32"/>
        </w:rPr>
        <w:t>120</w:t>
      </w:r>
      <w:r>
        <w:rPr>
          <w:rFonts w:ascii="仿宋" w:eastAsia="仿宋" w:hAnsi="仿宋" w:cs="仿宋" w:hint="eastAsia"/>
          <w:sz w:val="24"/>
          <w:szCs w:val="32"/>
        </w:rPr>
        <w:t>把父母送到医院。</w:t>
      </w:r>
    </w:p>
    <w:p w14:paraId="726B1B81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（切场景）</w:t>
      </w:r>
    </w:p>
    <w:p w14:paraId="120B07D2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场景</w:t>
      </w: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>：某部队医院，军民，丽丽，配一张河豚图片</w:t>
      </w:r>
    </w:p>
    <w:p w14:paraId="4C37C2C1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配音</w:t>
      </w:r>
      <w:r>
        <w:rPr>
          <w:rFonts w:ascii="仿宋" w:eastAsia="仿宋" w:hAnsi="仿宋" w:cs="仿宋" w:hint="eastAsia"/>
          <w:sz w:val="24"/>
          <w:szCs w:val="32"/>
        </w:rPr>
        <w:t>:</w:t>
      </w:r>
    </w:p>
    <w:p w14:paraId="12373A30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医生诊断</w:t>
      </w:r>
      <w:r>
        <w:rPr>
          <w:rFonts w:ascii="仿宋" w:eastAsia="仿宋" w:hAnsi="仿宋" w:cs="仿宋" w:hint="eastAsia"/>
          <w:sz w:val="24"/>
          <w:szCs w:val="32"/>
        </w:rPr>
        <w:t>,</w:t>
      </w:r>
      <w:r>
        <w:rPr>
          <w:rFonts w:ascii="仿宋" w:eastAsia="仿宋" w:hAnsi="仿宋" w:cs="仿宋" w:hint="eastAsia"/>
          <w:sz w:val="24"/>
          <w:szCs w:val="32"/>
        </w:rPr>
        <w:t>丽丽父母因食用未处理干净的河豚而中毒。</w:t>
      </w:r>
    </w:p>
    <w:p w14:paraId="6BBFEF45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河豚，就是照片上的这种鱼。它们看上去这么可爱，怎么会带来这么大的毒性呢？那么接下来，就让我们大家一起来了解一下河豚。</w:t>
      </w:r>
    </w:p>
    <w:p w14:paraId="3D4B0DDF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（</w:t>
      </w:r>
      <w:r>
        <w:rPr>
          <w:rFonts w:ascii="仿宋" w:eastAsia="仿宋" w:hAnsi="仿宋" w:cs="仿宋" w:hint="eastAsia"/>
          <w:sz w:val="24"/>
          <w:szCs w:val="32"/>
        </w:rPr>
        <w:t>场景</w:t>
      </w: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>中的河豚图片逐渐放大，可放上多张河豚照片，然后切入第三部分）</w:t>
      </w:r>
    </w:p>
    <w:p w14:paraId="035FFBC2" w14:textId="77777777" w:rsidR="005762D9" w:rsidRDefault="005762D9">
      <w:pPr>
        <w:rPr>
          <w:rFonts w:ascii="仿宋" w:eastAsia="仿宋" w:hAnsi="仿宋" w:cs="仿宋"/>
          <w:sz w:val="32"/>
          <w:szCs w:val="40"/>
        </w:rPr>
      </w:pPr>
    </w:p>
    <w:p w14:paraId="1449E97E" w14:textId="77777777" w:rsidR="005762D9" w:rsidRDefault="00A310CD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三、科普：</w:t>
      </w:r>
    </w:p>
    <w:p w14:paraId="728F3A19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、基本介绍：别称、科目、外形样貌、分类、地理分部（与生活习性相关）等</w:t>
      </w:r>
    </w:p>
    <w:p w14:paraId="7BB4BB2D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>、古诗词引出食用相关的内容：营养价值、毒性、药理作用、影响等</w:t>
      </w:r>
    </w:p>
    <w:p w14:paraId="5F7DB557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>、与河豚食用有关的法律条例或专家看法，提出一些建议（如与食用相关、误中毒等）</w:t>
      </w:r>
    </w:p>
    <w:p w14:paraId="74A2BE84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Part 1</w:t>
      </w:r>
      <w:r>
        <w:rPr>
          <w:rFonts w:ascii="仿宋" w:eastAsia="仿宋" w:hAnsi="仿宋" w:cs="仿宋" w:hint="eastAsia"/>
          <w:sz w:val="24"/>
          <w:szCs w:val="32"/>
        </w:rPr>
        <w:t>：</w:t>
      </w:r>
    </w:p>
    <w:p w14:paraId="2273CE15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场景</w:t>
      </w:r>
      <w:r>
        <w:rPr>
          <w:rFonts w:ascii="仿宋" w:eastAsia="仿宋" w:hAnsi="仿宋" w:cs="仿宋" w:hint="eastAsia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>：河豚图片若干（包括不同种类，膨胀的河豚等），依次播放，军医、护士等卡通人物形象</w:t>
      </w:r>
    </w:p>
    <w:p w14:paraId="4FB5C67B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配音：</w:t>
      </w:r>
    </w:p>
    <w:p w14:paraId="0B8C4822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河豚，泛指鲀形目、鲀科的各属鱼类。别称河鲀、乖鱼，</w:t>
      </w:r>
      <w:r>
        <w:rPr>
          <w:rFonts w:ascii="仿宋" w:eastAsia="仿宋" w:hAnsi="仿宋" w:cs="仿宋"/>
          <w:sz w:val="24"/>
          <w:szCs w:val="32"/>
        </w:rPr>
        <w:t>一般体长在</w:t>
      </w:r>
      <w:r>
        <w:rPr>
          <w:rFonts w:ascii="仿宋" w:eastAsia="仿宋" w:hAnsi="仿宋" w:cs="仿宋"/>
          <w:sz w:val="24"/>
          <w:szCs w:val="32"/>
        </w:rPr>
        <w:t>10</w:t>
      </w:r>
      <w:r>
        <w:rPr>
          <w:rFonts w:ascii="仿宋" w:eastAsia="仿宋" w:hAnsi="仿宋" w:cs="仿宋"/>
          <w:sz w:val="24"/>
          <w:szCs w:val="32"/>
        </w:rPr>
        <w:t>～</w:t>
      </w:r>
      <w:r>
        <w:rPr>
          <w:rFonts w:ascii="仿宋" w:eastAsia="仿宋" w:hAnsi="仿宋" w:cs="仿宋"/>
          <w:sz w:val="24"/>
          <w:szCs w:val="32"/>
        </w:rPr>
        <w:t>30cm</w:t>
      </w:r>
      <w:r>
        <w:rPr>
          <w:rFonts w:ascii="仿宋" w:eastAsia="仿宋" w:hAnsi="仿宋" w:cs="仿宋"/>
          <w:sz w:val="24"/>
          <w:szCs w:val="32"/>
        </w:rPr>
        <w:t>左右，大的可达</w:t>
      </w:r>
      <w:r>
        <w:rPr>
          <w:rFonts w:ascii="仿宋" w:eastAsia="仿宋" w:hAnsi="仿宋" w:cs="仿宋"/>
          <w:sz w:val="24"/>
          <w:szCs w:val="32"/>
        </w:rPr>
        <w:t>63cm</w:t>
      </w:r>
      <w:r>
        <w:rPr>
          <w:rFonts w:ascii="仿宋" w:eastAsia="仿宋" w:hAnsi="仿宋" w:cs="仿宋"/>
          <w:sz w:val="24"/>
          <w:szCs w:val="32"/>
        </w:rPr>
        <w:t>以上。</w:t>
      </w:r>
      <w:r>
        <w:rPr>
          <w:rFonts w:ascii="仿宋" w:eastAsia="仿宋" w:hAnsi="仿宋" w:cs="仿宋" w:hint="eastAsia"/>
          <w:sz w:val="24"/>
          <w:szCs w:val="32"/>
        </w:rPr>
        <w:t>同时</w:t>
      </w:r>
      <w:r>
        <w:rPr>
          <w:rFonts w:ascii="仿宋" w:eastAsia="仿宋" w:hAnsi="仿宋" w:cs="仿宋"/>
          <w:sz w:val="24"/>
          <w:szCs w:val="32"/>
        </w:rPr>
        <w:t>又称</w:t>
      </w:r>
      <w:r>
        <w:rPr>
          <w:rFonts w:ascii="仿宋" w:eastAsia="仿宋" w:hAnsi="仿宋" w:cs="仿宋"/>
          <w:sz w:val="24"/>
          <w:szCs w:val="32"/>
        </w:rPr>
        <w:t>“</w:t>
      </w:r>
      <w:r>
        <w:rPr>
          <w:rFonts w:ascii="仿宋" w:eastAsia="仿宋" w:hAnsi="仿宋" w:cs="仿宋"/>
          <w:sz w:val="24"/>
          <w:szCs w:val="32"/>
        </w:rPr>
        <w:t>气泡鱼</w:t>
      </w:r>
      <w:r>
        <w:rPr>
          <w:rFonts w:ascii="仿宋" w:eastAsia="仿宋" w:hAnsi="仿宋" w:cs="仿宋"/>
          <w:sz w:val="24"/>
          <w:szCs w:val="32"/>
        </w:rPr>
        <w:t>”</w:t>
      </w:r>
      <w:r>
        <w:rPr>
          <w:rFonts w:ascii="仿宋" w:eastAsia="仿宋" w:hAnsi="仿宋" w:cs="仿宋"/>
          <w:sz w:val="24"/>
          <w:szCs w:val="32"/>
        </w:rPr>
        <w:t>、</w:t>
      </w:r>
      <w:r>
        <w:rPr>
          <w:rFonts w:ascii="仿宋" w:eastAsia="仿宋" w:hAnsi="仿宋" w:cs="仿宋"/>
          <w:sz w:val="24"/>
          <w:szCs w:val="32"/>
        </w:rPr>
        <w:t>“</w:t>
      </w:r>
      <w:r>
        <w:rPr>
          <w:rFonts w:ascii="仿宋" w:eastAsia="仿宋" w:hAnsi="仿宋" w:cs="仿宋"/>
          <w:sz w:val="24"/>
          <w:szCs w:val="32"/>
        </w:rPr>
        <w:t>气鼓鱼</w:t>
      </w:r>
      <w:r>
        <w:rPr>
          <w:rFonts w:ascii="仿宋" w:eastAsia="仿宋" w:hAnsi="仿宋" w:cs="仿宋"/>
          <w:sz w:val="24"/>
          <w:szCs w:val="32"/>
        </w:rPr>
        <w:t>”</w:t>
      </w:r>
      <w:r>
        <w:rPr>
          <w:rFonts w:ascii="仿宋" w:eastAsia="仿宋" w:hAnsi="仿宋" w:cs="仿宋"/>
          <w:sz w:val="24"/>
          <w:szCs w:val="32"/>
        </w:rPr>
        <w:t>等</w:t>
      </w:r>
      <w:r>
        <w:rPr>
          <w:rFonts w:ascii="仿宋" w:eastAsia="仿宋" w:hAnsi="仿宋" w:cs="仿宋" w:hint="eastAsia"/>
          <w:sz w:val="24"/>
          <w:szCs w:val="32"/>
        </w:rPr>
        <w:t>，这是为什么呢？河豚</w:t>
      </w:r>
      <w:r>
        <w:rPr>
          <w:rFonts w:ascii="仿宋" w:eastAsia="仿宋" w:hAnsi="仿宋" w:cs="仿宋"/>
          <w:sz w:val="24"/>
          <w:szCs w:val="32"/>
        </w:rPr>
        <w:t>食道结构特殊，</w:t>
      </w:r>
      <w:r>
        <w:rPr>
          <w:rFonts w:ascii="仿宋" w:eastAsia="仿宋" w:hAnsi="仿宋" w:cs="仿宋" w:hint="eastAsia"/>
          <w:sz w:val="24"/>
          <w:szCs w:val="32"/>
        </w:rPr>
        <w:t>腹部可以</w:t>
      </w:r>
      <w:r>
        <w:rPr>
          <w:rFonts w:ascii="仿宋" w:eastAsia="仿宋" w:hAnsi="仿宋" w:cs="仿宋"/>
          <w:sz w:val="24"/>
          <w:szCs w:val="32"/>
        </w:rPr>
        <w:t>扩大，遇敌害时能吸入水和空气膨胀如球，浮于水面</w:t>
      </w:r>
      <w:r>
        <w:rPr>
          <w:rFonts w:ascii="仿宋" w:eastAsia="仿宋" w:hAnsi="仿宋" w:cs="仿宋" w:hint="eastAsia"/>
          <w:sz w:val="24"/>
          <w:szCs w:val="32"/>
        </w:rPr>
        <w:t>；</w:t>
      </w:r>
      <w:r>
        <w:rPr>
          <w:rFonts w:ascii="仿宋" w:eastAsia="仿宋" w:hAnsi="仿宋" w:cs="仿宋"/>
          <w:sz w:val="24"/>
          <w:szCs w:val="32"/>
        </w:rPr>
        <w:t>被捕获后，</w:t>
      </w:r>
      <w:r>
        <w:rPr>
          <w:rFonts w:ascii="仿宋" w:eastAsia="仿宋" w:hAnsi="仿宋" w:cs="仿宋" w:hint="eastAsia"/>
          <w:sz w:val="24"/>
          <w:szCs w:val="32"/>
        </w:rPr>
        <w:t>虽然离开水但仍</w:t>
      </w:r>
      <w:r>
        <w:rPr>
          <w:rFonts w:ascii="仿宋" w:eastAsia="仿宋" w:hAnsi="仿宋" w:cs="仿宋"/>
          <w:sz w:val="24"/>
          <w:szCs w:val="32"/>
        </w:rPr>
        <w:t>能吸气膨胀，发出咕咕的声音。</w:t>
      </w:r>
    </w:p>
    <w:p w14:paraId="1FB805F6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别看它们叫河豚，它们可都</w:t>
      </w:r>
      <w:r>
        <w:rPr>
          <w:rFonts w:ascii="仿宋" w:eastAsia="仿宋" w:hAnsi="仿宋" w:cs="仿宋"/>
          <w:sz w:val="24"/>
          <w:szCs w:val="32"/>
        </w:rPr>
        <w:t>大部分生活在海中</w:t>
      </w:r>
      <w:r>
        <w:rPr>
          <w:rFonts w:ascii="仿宋" w:eastAsia="仿宋" w:hAnsi="仿宋" w:cs="仿宋" w:hint="eastAsia"/>
          <w:sz w:val="24"/>
          <w:szCs w:val="32"/>
        </w:rPr>
        <w:t>呢！</w:t>
      </w:r>
      <w:r>
        <w:rPr>
          <w:rFonts w:ascii="仿宋" w:eastAsia="仿宋" w:hAnsi="仿宋" w:cs="仿宋"/>
          <w:sz w:val="24"/>
          <w:szCs w:val="32"/>
        </w:rPr>
        <w:t>在淡水及海、淡水汇合处也可发现</w:t>
      </w:r>
      <w:r>
        <w:rPr>
          <w:rFonts w:ascii="仿宋" w:eastAsia="仿宋" w:hAnsi="仿宋" w:cs="仿宋" w:hint="eastAsia"/>
          <w:sz w:val="24"/>
          <w:szCs w:val="32"/>
        </w:rPr>
        <w:t>部分。数种河豚生殖季节溯河进入江河产卵，如暗纹东方可沿长江上溯</w:t>
      </w:r>
      <w:r>
        <w:rPr>
          <w:rFonts w:ascii="仿宋" w:eastAsia="仿宋" w:hAnsi="仿宋" w:cs="仿宋" w:hint="eastAsia"/>
          <w:sz w:val="24"/>
          <w:szCs w:val="32"/>
        </w:rPr>
        <w:lastRenderedPageBreak/>
        <w:t>至洞庭湖产卵，也可在长江及通江湖泊中定居，是我国重要的鱼类资源。</w:t>
      </w:r>
    </w:p>
    <w:p w14:paraId="71C97E63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Part 2</w:t>
      </w:r>
      <w:r>
        <w:rPr>
          <w:rFonts w:ascii="仿宋" w:eastAsia="仿宋" w:hAnsi="仿宋" w:cs="仿宋" w:hint="eastAsia"/>
          <w:sz w:val="24"/>
          <w:szCs w:val="32"/>
        </w:rPr>
        <w:t>：</w:t>
      </w:r>
    </w:p>
    <w:p w14:paraId="5A029BDE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场景</w:t>
      </w:r>
      <w:r>
        <w:rPr>
          <w:rFonts w:ascii="仿宋" w:eastAsia="仿宋" w:hAnsi="仿宋" w:cs="仿宋" w:hint="eastAsia"/>
          <w:sz w:val="24"/>
          <w:szCs w:val="32"/>
        </w:rPr>
        <w:t>4</w:t>
      </w:r>
      <w:r>
        <w:rPr>
          <w:rFonts w:ascii="仿宋" w:eastAsia="仿宋" w:hAnsi="仿宋" w:cs="仿宋" w:hint="eastAsia"/>
          <w:sz w:val="24"/>
          <w:szCs w:val="32"/>
        </w:rPr>
        <w:t>：春日景色，欣欣向荣</w:t>
      </w:r>
    </w:p>
    <w:p w14:paraId="31226FE3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配音：</w:t>
      </w:r>
    </w:p>
    <w:p w14:paraId="112B21F2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大家小时候估计都背过这一首诗：“竹外桃花三两只，春江水暖鸭先知。蒌蒿满地芦芽短，正是河豚欲上时。”部分河豚正是在春日，顺着江河溯流而上产卵。沿岸有许多人喜欢捕捞这些野生河豚食用或买卖，因为它们肉质鲜美，蛋白质含量高达</w:t>
      </w:r>
      <w:r>
        <w:rPr>
          <w:rFonts w:ascii="仿宋" w:eastAsia="仿宋" w:hAnsi="仿宋" w:cs="仿宋" w:hint="eastAsia"/>
          <w:sz w:val="24"/>
          <w:szCs w:val="32"/>
        </w:rPr>
        <w:t>28.2%</w:t>
      </w:r>
      <w:r>
        <w:rPr>
          <w:rFonts w:ascii="仿宋" w:eastAsia="仿宋" w:hAnsi="仿宋" w:cs="仿宋" w:hint="eastAsia"/>
          <w:sz w:val="24"/>
          <w:szCs w:val="32"/>
        </w:rPr>
        <w:t>，脂肪低，还含有丰富的维生素</w:t>
      </w:r>
      <w:r>
        <w:rPr>
          <w:rFonts w:ascii="仿宋" w:eastAsia="仿宋" w:hAnsi="仿宋" w:cs="仿宋" w:hint="eastAsia"/>
          <w:sz w:val="24"/>
          <w:szCs w:val="32"/>
        </w:rPr>
        <w:t>B1</w:t>
      </w:r>
      <w:r>
        <w:rPr>
          <w:rFonts w:ascii="仿宋" w:eastAsia="仿宋" w:hAnsi="仿宋" w:cs="仿宋" w:hint="eastAsia"/>
          <w:sz w:val="24"/>
          <w:szCs w:val="32"/>
        </w:rPr>
        <w:t>、维生素</w:t>
      </w:r>
      <w:r>
        <w:rPr>
          <w:rFonts w:ascii="仿宋" w:eastAsia="仿宋" w:hAnsi="仿宋" w:cs="仿宋" w:hint="eastAsia"/>
          <w:sz w:val="24"/>
          <w:szCs w:val="32"/>
        </w:rPr>
        <w:t>B2</w:t>
      </w:r>
      <w:r>
        <w:rPr>
          <w:rFonts w:ascii="仿宋" w:eastAsia="仿宋" w:hAnsi="仿宋" w:cs="仿宋" w:hint="eastAsia"/>
          <w:sz w:val="24"/>
          <w:szCs w:val="32"/>
        </w:rPr>
        <w:t>以及硒、锌等多种有益的微量元素，营养价值较其它鱼类更为丰富。</w:t>
      </w:r>
    </w:p>
    <w:p w14:paraId="3EC20985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河豚鱼因含有剧毒河豚毒素</w:t>
      </w:r>
      <w:r>
        <w:rPr>
          <w:rFonts w:ascii="仿宋" w:eastAsia="仿宋" w:hAnsi="仿宋" w:cs="仿宋" w:hint="eastAsia"/>
          <w:sz w:val="24"/>
          <w:szCs w:val="32"/>
        </w:rPr>
        <w:t>，也就是“</w:t>
      </w:r>
      <w:r>
        <w:rPr>
          <w:rFonts w:ascii="仿宋" w:eastAsia="仿宋" w:hAnsi="仿宋" w:cs="仿宋" w:hint="eastAsia"/>
          <w:sz w:val="24"/>
          <w:szCs w:val="32"/>
        </w:rPr>
        <w:t>TTX</w:t>
      </w:r>
      <w:r>
        <w:rPr>
          <w:rFonts w:ascii="仿宋" w:eastAsia="仿宋" w:hAnsi="仿宋" w:cs="仿宋" w:hint="eastAsia"/>
          <w:sz w:val="24"/>
          <w:szCs w:val="32"/>
        </w:rPr>
        <w:t>”</w:t>
      </w:r>
      <w:r>
        <w:rPr>
          <w:rFonts w:ascii="仿宋" w:eastAsia="仿宋" w:hAnsi="仿宋" w:cs="仿宋"/>
          <w:sz w:val="24"/>
          <w:szCs w:val="32"/>
        </w:rPr>
        <w:t>，中毒以神经系统症状为主，潜伏期短、发病迅速，潜伏期为</w:t>
      </w:r>
      <w:r>
        <w:rPr>
          <w:rFonts w:ascii="仿宋" w:eastAsia="仿宋" w:hAnsi="仿宋" w:cs="仿宋"/>
          <w:sz w:val="24"/>
          <w:szCs w:val="32"/>
        </w:rPr>
        <w:t>0.5</w:t>
      </w:r>
      <w:r>
        <w:rPr>
          <w:rFonts w:ascii="仿宋" w:eastAsia="仿宋" w:hAnsi="仿宋" w:cs="仿宋"/>
          <w:sz w:val="24"/>
          <w:szCs w:val="32"/>
        </w:rPr>
        <w:t>～</w:t>
      </w:r>
      <w:r>
        <w:rPr>
          <w:rFonts w:ascii="仿宋" w:eastAsia="仿宋" w:hAnsi="仿宋" w:cs="仿宋"/>
          <w:sz w:val="24"/>
          <w:szCs w:val="32"/>
        </w:rPr>
        <w:t>5</w:t>
      </w:r>
      <w:r>
        <w:rPr>
          <w:rFonts w:ascii="仿宋" w:eastAsia="仿宋" w:hAnsi="仿宋" w:cs="仿宋"/>
          <w:sz w:val="24"/>
          <w:szCs w:val="32"/>
        </w:rPr>
        <w:t>小时</w:t>
      </w:r>
      <w:r>
        <w:rPr>
          <w:rFonts w:ascii="仿宋" w:eastAsia="仿宋" w:hAnsi="仿宋" w:cs="仿宋" w:hint="eastAsia"/>
          <w:sz w:val="24"/>
          <w:szCs w:val="32"/>
        </w:rPr>
        <w:t>，</w:t>
      </w:r>
      <w:r>
        <w:rPr>
          <w:rFonts w:ascii="仿宋" w:eastAsia="仿宋" w:hAnsi="仿宋" w:cs="仿宋"/>
          <w:sz w:val="24"/>
          <w:szCs w:val="32"/>
        </w:rPr>
        <w:t>极易导致中毒者额神经麻痹。食用后可产生头晕、呕吐、口唇及手指麻木、全身无力等中毒症状，严重者可危及生命。重者因心跳、呼吸停止而死亡，目前尚无特效解毒药物，中毒死亡率较高。。</w:t>
      </w:r>
    </w:p>
    <w:p w14:paraId="34F40D88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河豚鱼中毒现在尚无特效的解毒药和治疗方法，中毒死亡率比较高。在全国各地（尤其是沿海地区）因食用河豚鱼引起的食物中毒伤亡事故时有发生。</w:t>
      </w:r>
      <w:r>
        <w:rPr>
          <w:rFonts w:ascii="仿宋" w:eastAsia="仿宋" w:hAnsi="仿宋" w:cs="仿宋" w:hint="eastAsia"/>
          <w:sz w:val="24"/>
          <w:szCs w:val="32"/>
        </w:rPr>
        <w:t>前面故事里的丽丽父母正是因此入院急救。</w:t>
      </w:r>
    </w:p>
    <w:p w14:paraId="11B7E88F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Part 3</w:t>
      </w:r>
      <w:r>
        <w:rPr>
          <w:rFonts w:ascii="仿宋" w:eastAsia="仿宋" w:hAnsi="仿宋" w:cs="仿宋" w:hint="eastAsia"/>
          <w:sz w:val="24"/>
          <w:szCs w:val="32"/>
        </w:rPr>
        <w:t>：</w:t>
      </w:r>
    </w:p>
    <w:p w14:paraId="57617ABB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场景</w:t>
      </w:r>
      <w:r>
        <w:rPr>
          <w:rFonts w:ascii="仿宋" w:eastAsia="仿宋" w:hAnsi="仿宋" w:cs="仿宋" w:hint="eastAsia"/>
          <w:sz w:val="24"/>
          <w:szCs w:val="32"/>
        </w:rPr>
        <w:t>5</w:t>
      </w:r>
      <w:r>
        <w:rPr>
          <w:rFonts w:ascii="仿宋" w:eastAsia="仿宋" w:hAnsi="仿宋" w:cs="仿宋" w:hint="eastAsia"/>
          <w:sz w:val="24"/>
          <w:szCs w:val="32"/>
        </w:rPr>
        <w:t>：我国国徽，一本写着“法律”的书，河豚图片，军医人物等</w:t>
      </w:r>
    </w:p>
    <w:p w14:paraId="51AE4E65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配音：</w:t>
      </w:r>
    </w:p>
    <w:p w14:paraId="27025933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目前，我国相关法律条文中已规定，河豚鱼属于“禁止经营不符合食品安全要求的食品”，</w:t>
      </w:r>
      <w:r>
        <w:rPr>
          <w:rFonts w:ascii="仿宋" w:eastAsia="仿宋" w:hAnsi="仿宋" w:cs="仿宋" w:hint="eastAsia"/>
          <w:sz w:val="24"/>
          <w:szCs w:val="32"/>
        </w:rPr>
        <w:t>国家食品药品监督管理总局明令禁止食品经营者经营和销售河豚鱼。</w:t>
      </w:r>
    </w:p>
    <w:p w14:paraId="2024D192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t>食品经营者要进一步强化守法意识，严格执行国家法律和相关规定，以对公众生命健康高度负责的态度，自觉做到不销售、不购买、不捕捞和加工制作河豚鱼。若发现食品生产经营者销售、采购和加工制作河豚鱼的，请及时拨打投诉举报电话，食品药品监督管理部门</w:t>
      </w:r>
      <w:r>
        <w:rPr>
          <w:rFonts w:ascii="仿宋" w:eastAsia="仿宋" w:hAnsi="仿宋" w:cs="仿宋" w:hint="eastAsia"/>
          <w:sz w:val="24"/>
          <w:szCs w:val="32"/>
        </w:rPr>
        <w:t>可</w:t>
      </w:r>
      <w:r>
        <w:rPr>
          <w:rFonts w:ascii="仿宋" w:eastAsia="仿宋" w:hAnsi="仿宋" w:cs="仿宋"/>
          <w:sz w:val="24"/>
          <w:szCs w:val="32"/>
        </w:rPr>
        <w:t>依法依规予以查处。</w:t>
      </w:r>
    </w:p>
    <w:p w14:paraId="3F8891ED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大家</w:t>
      </w:r>
      <w:r>
        <w:rPr>
          <w:rFonts w:ascii="仿宋" w:eastAsia="仿宋" w:hAnsi="仿宋" w:cs="仿宋"/>
          <w:sz w:val="24"/>
          <w:szCs w:val="32"/>
        </w:rPr>
        <w:t>要提高自我保护意识，提高对河豚鱼及其毒性的认识，自觉不食用河豚鱼；外出就餐时谨慎选择鱼类等水产品，消除</w:t>
      </w:r>
      <w:r>
        <w:rPr>
          <w:rFonts w:ascii="仿宋" w:eastAsia="仿宋" w:hAnsi="仿宋" w:cs="仿宋"/>
          <w:sz w:val="24"/>
          <w:szCs w:val="32"/>
        </w:rPr>
        <w:t>“</w:t>
      </w:r>
      <w:r>
        <w:rPr>
          <w:rFonts w:ascii="仿宋" w:eastAsia="仿宋" w:hAnsi="仿宋" w:cs="仿宋"/>
          <w:sz w:val="24"/>
          <w:szCs w:val="32"/>
        </w:rPr>
        <w:t>吃河豚</w:t>
      </w:r>
      <w:r>
        <w:rPr>
          <w:rFonts w:ascii="仿宋" w:eastAsia="仿宋" w:hAnsi="仿宋" w:cs="仿宋"/>
          <w:sz w:val="24"/>
          <w:szCs w:val="32"/>
        </w:rPr>
        <w:t>”</w:t>
      </w:r>
      <w:r>
        <w:rPr>
          <w:rFonts w:ascii="仿宋" w:eastAsia="仿宋" w:hAnsi="仿宋" w:cs="仿宋"/>
          <w:sz w:val="24"/>
          <w:szCs w:val="32"/>
        </w:rPr>
        <w:t>的侥幸心理，防止河豚鱼中毒事件的发生。误食河豚鱼后，如发生口唇、手指麻木等类似</w:t>
      </w:r>
      <w:r>
        <w:rPr>
          <w:rFonts w:ascii="仿宋" w:eastAsia="仿宋" w:hAnsi="仿宋" w:cs="仿宋"/>
          <w:sz w:val="24"/>
          <w:szCs w:val="32"/>
        </w:rPr>
        <w:t>神经系统中毒症状的，应当立即就医。</w:t>
      </w:r>
    </w:p>
    <w:p w14:paraId="7552FA4D" w14:textId="77777777" w:rsidR="005762D9" w:rsidRDefault="005762D9">
      <w:pPr>
        <w:rPr>
          <w:rFonts w:ascii="仿宋" w:eastAsia="仿宋" w:hAnsi="仿宋" w:cs="仿宋"/>
          <w:sz w:val="32"/>
          <w:szCs w:val="40"/>
        </w:rPr>
      </w:pPr>
    </w:p>
    <w:p w14:paraId="0B594793" w14:textId="77777777" w:rsidR="005762D9" w:rsidRDefault="00A310CD">
      <w:pPr>
        <w:numPr>
          <w:ilvl w:val="0"/>
          <w:numId w:val="1"/>
        </w:num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收尾：</w:t>
      </w:r>
    </w:p>
    <w:p w14:paraId="7B1B7F95" w14:textId="77777777" w:rsidR="005762D9" w:rsidRDefault="00A310CD">
      <w:pPr>
        <w:numPr>
          <w:ilvl w:val="0"/>
          <w:numId w:val="2"/>
        </w:num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引入中的故事结局</w:t>
      </w:r>
    </w:p>
    <w:p w14:paraId="68FA6545" w14:textId="77777777" w:rsidR="005762D9" w:rsidRDefault="00A310CD">
      <w:pPr>
        <w:numPr>
          <w:ilvl w:val="0"/>
          <w:numId w:val="2"/>
        </w:num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片尾动画</w:t>
      </w:r>
    </w:p>
    <w:p w14:paraId="690C08DE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Part 1</w:t>
      </w:r>
      <w:r>
        <w:rPr>
          <w:rFonts w:ascii="仿宋" w:eastAsia="仿宋" w:hAnsi="仿宋" w:cs="仿宋" w:hint="eastAsia"/>
          <w:sz w:val="24"/>
          <w:szCs w:val="32"/>
        </w:rPr>
        <w:t>：</w:t>
      </w:r>
    </w:p>
    <w:p w14:paraId="72B94DE2" w14:textId="77777777" w:rsidR="00A310CD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场景</w:t>
      </w:r>
      <w:r>
        <w:rPr>
          <w:rFonts w:ascii="仿宋" w:eastAsia="仿宋" w:hAnsi="仿宋" w:cs="仿宋" w:hint="eastAsia"/>
          <w:sz w:val="24"/>
          <w:szCs w:val="32"/>
        </w:rPr>
        <w:t>6</w:t>
      </w:r>
      <w:r>
        <w:rPr>
          <w:rFonts w:ascii="仿宋" w:eastAsia="仿宋" w:hAnsi="仿宋" w:cs="仿宋" w:hint="eastAsia"/>
          <w:sz w:val="24"/>
          <w:szCs w:val="32"/>
        </w:rPr>
        <w:t>：丽丽父母和丽丽在医院，</w:t>
      </w:r>
    </w:p>
    <w:p w14:paraId="29104B2D" w14:textId="49EDBF54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军医</w:t>
      </w:r>
      <w:r>
        <w:rPr>
          <w:rFonts w:ascii="仿宋" w:eastAsia="仿宋" w:hAnsi="仿宋" w:cs="仿宋" w:hint="eastAsia"/>
          <w:sz w:val="24"/>
          <w:szCs w:val="32"/>
        </w:rPr>
        <w:t>配音：</w:t>
      </w:r>
    </w:p>
    <w:p w14:paraId="7120CE91" w14:textId="77777777" w:rsidR="005762D9" w:rsidRDefault="00A310CD">
      <w:pPr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幸运的是丽丽体内毒素较少且父母抢救及时，二人成功地活了下来并表示以后再也不吃这种危险的食物了。坐在屏幕面前的大家，也要一起做到少吃野生河豚哦！防止河豚毒素中毒。</w:t>
      </w:r>
    </w:p>
    <w:p w14:paraId="12A18CFC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Part 2</w:t>
      </w:r>
      <w:r>
        <w:rPr>
          <w:rFonts w:ascii="仿宋" w:eastAsia="仿宋" w:hAnsi="仿宋" w:cs="仿宋" w:hint="eastAsia"/>
          <w:sz w:val="24"/>
          <w:szCs w:val="32"/>
        </w:rPr>
        <w:t>：</w:t>
      </w:r>
    </w:p>
    <w:p w14:paraId="5AAA6035" w14:textId="77777777" w:rsidR="005762D9" w:rsidRDefault="00A310CD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片尾结束</w:t>
      </w:r>
    </w:p>
    <w:sectPr w:rsidR="0057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E47AFD"/>
    <w:multiLevelType w:val="singleLevel"/>
    <w:tmpl w:val="A8E47AF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82BC81B"/>
    <w:multiLevelType w:val="singleLevel"/>
    <w:tmpl w:val="782BC8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C366E3"/>
    <w:rsid w:val="005762D9"/>
    <w:rsid w:val="00A310CD"/>
    <w:rsid w:val="41C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DF758"/>
  <w15:docId w15:val="{11A9BB04-73A1-4612-B9A1-F1BEBEE7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江畔何人</dc:creator>
  <cp:lastModifiedBy>李 佳泉</cp:lastModifiedBy>
  <cp:revision>3</cp:revision>
  <dcterms:created xsi:type="dcterms:W3CDTF">2020-11-14T10:59:00Z</dcterms:created>
  <dcterms:modified xsi:type="dcterms:W3CDTF">2020-12-14T11:37:00Z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